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5344EA" w:rsidRPr="00015FAC" w14:paraId="409C7EF4" w14:textId="77777777" w:rsidTr="005F0E0C">
        <w:tc>
          <w:tcPr>
            <w:tcW w:w="4675" w:type="dxa"/>
          </w:tcPr>
          <w:p w14:paraId="10AFEA4A" w14:textId="18EE5E68" w:rsidR="005344EA" w:rsidRPr="005344EA" w:rsidRDefault="005344EA" w:rsidP="005344EA">
            <w:pPr>
              <w:spacing w:before="20" w:after="120" w:line="288" w:lineRule="auto"/>
              <w:jc w:val="center"/>
              <w:rPr>
                <w:rFonts w:ascii="Times New Roman" w:hAnsi="Times New Roman" w:cs="Times New Roman"/>
                <w:b/>
                <w:bCs/>
                <w:lang w:val="sq-AL"/>
              </w:rPr>
            </w:pPr>
            <w:r w:rsidRPr="005344EA">
              <w:rPr>
                <w:rFonts w:ascii="Times New Roman" w:hAnsi="Times New Roman" w:cs="Times New Roman"/>
                <w:b/>
                <w:bCs/>
                <w:lang w:val="sq-AL"/>
              </w:rPr>
              <w:t xml:space="preserve">SISTEMET E MENAXHIMIT TË MJEDISIT </w:t>
            </w:r>
          </w:p>
          <w:p w14:paraId="13BE4CDB" w14:textId="47BBC803" w:rsidR="005344EA" w:rsidRPr="00015FAC" w:rsidRDefault="005344EA" w:rsidP="005344EA">
            <w:pPr>
              <w:spacing w:before="20" w:after="120" w:line="288" w:lineRule="auto"/>
              <w:jc w:val="center"/>
              <w:rPr>
                <w:rFonts w:ascii="Times New Roman" w:hAnsi="Times New Roman" w:cs="Times New Roman"/>
                <w:b/>
                <w:bCs/>
                <w:lang w:val="sq-AL"/>
              </w:rPr>
            </w:pPr>
            <w:r w:rsidRPr="005344EA">
              <w:rPr>
                <w:rFonts w:ascii="Times New Roman" w:hAnsi="Times New Roman" w:cs="Times New Roman"/>
                <w:b/>
                <w:bCs/>
                <w:lang w:val="sq-AL"/>
              </w:rPr>
              <w:t>ISO 14001:2015</w:t>
            </w:r>
          </w:p>
        </w:tc>
        <w:tc>
          <w:tcPr>
            <w:tcW w:w="4675" w:type="dxa"/>
          </w:tcPr>
          <w:p w14:paraId="5F000F28" w14:textId="16D7EF74" w:rsidR="005344EA" w:rsidRDefault="005344EA" w:rsidP="005F0E0C">
            <w:pPr>
              <w:spacing w:before="20" w:after="120" w:line="288" w:lineRule="auto"/>
              <w:jc w:val="center"/>
              <w:rPr>
                <w:rFonts w:ascii="Times New Roman" w:hAnsi="Times New Roman" w:cs="Times New Roman"/>
                <w:b/>
                <w:bCs/>
                <w:lang w:val="sq-AL"/>
              </w:rPr>
            </w:pPr>
            <w:r w:rsidRPr="005344EA">
              <w:rPr>
                <w:rFonts w:ascii="Times New Roman" w:hAnsi="Times New Roman" w:cs="Times New Roman"/>
                <w:b/>
                <w:bCs/>
                <w:lang w:val="sq-AL"/>
              </w:rPr>
              <w:t xml:space="preserve">ENVIRONMENTAL MANAGEMENT SYSTEMS </w:t>
            </w:r>
          </w:p>
          <w:p w14:paraId="7272FE8E" w14:textId="17F64715" w:rsidR="005344EA" w:rsidRPr="00015FAC" w:rsidRDefault="005344EA" w:rsidP="005F0E0C">
            <w:pPr>
              <w:spacing w:before="20" w:after="120" w:line="288" w:lineRule="auto"/>
              <w:jc w:val="center"/>
              <w:rPr>
                <w:rFonts w:ascii="Times New Roman" w:hAnsi="Times New Roman" w:cs="Times New Roman"/>
                <w:b/>
                <w:bCs/>
              </w:rPr>
            </w:pPr>
            <w:r w:rsidRPr="005344EA">
              <w:rPr>
                <w:rFonts w:ascii="Times New Roman" w:hAnsi="Times New Roman" w:cs="Times New Roman"/>
                <w:b/>
                <w:bCs/>
              </w:rPr>
              <w:t>ISO 14001:2015</w:t>
            </w:r>
          </w:p>
        </w:tc>
      </w:tr>
      <w:tr w:rsidR="005344EA" w:rsidRPr="00015FAC" w14:paraId="227E265C" w14:textId="77777777" w:rsidTr="005F0E0C">
        <w:tc>
          <w:tcPr>
            <w:tcW w:w="4675" w:type="dxa"/>
          </w:tcPr>
          <w:p w14:paraId="4EBF29BC" w14:textId="70A3D099" w:rsidR="005344EA" w:rsidRPr="00015FAC" w:rsidRDefault="005344EA" w:rsidP="005F0E0C">
            <w:pPr>
              <w:spacing w:before="20" w:after="120" w:line="288" w:lineRule="auto"/>
              <w:rPr>
                <w:rFonts w:ascii="Times New Roman" w:hAnsi="Times New Roman" w:cs="Times New Roman"/>
                <w:b/>
                <w:bCs/>
                <w:lang w:val="sq-AL"/>
              </w:rPr>
            </w:pPr>
            <w:commentRangeStart w:id="0"/>
            <w:r w:rsidRPr="00015FAC">
              <w:rPr>
                <w:rFonts w:ascii="Times New Roman" w:hAnsi="Times New Roman" w:cs="Times New Roman"/>
                <w:b/>
                <w:bCs/>
                <w:lang w:val="sq-AL"/>
              </w:rPr>
              <w:t xml:space="preserve">Çfarë është ISO </w:t>
            </w:r>
            <w:r>
              <w:rPr>
                <w:rFonts w:ascii="Times New Roman" w:hAnsi="Times New Roman" w:cs="Times New Roman"/>
                <w:b/>
                <w:bCs/>
                <w:lang w:val="sq-AL"/>
              </w:rPr>
              <w:t>140</w:t>
            </w:r>
            <w:r w:rsidRPr="00015FAC">
              <w:rPr>
                <w:rFonts w:ascii="Times New Roman" w:hAnsi="Times New Roman" w:cs="Times New Roman"/>
                <w:b/>
                <w:bCs/>
                <w:lang w:val="sq-AL"/>
              </w:rPr>
              <w:t>01?</w:t>
            </w:r>
            <w:commentRangeEnd w:id="0"/>
            <w:r w:rsidRPr="00015FAC">
              <w:rPr>
                <w:rStyle w:val="CommentReference"/>
                <w:rFonts w:ascii="Times New Roman" w:hAnsi="Times New Roman" w:cs="Times New Roman"/>
                <w:sz w:val="22"/>
                <w:szCs w:val="22"/>
              </w:rPr>
              <w:commentReference w:id="0"/>
            </w:r>
          </w:p>
          <w:p w14:paraId="1DB0DDD2" w14:textId="77777777" w:rsidR="005344EA" w:rsidRPr="005344EA" w:rsidRDefault="005344EA" w:rsidP="005344EA">
            <w:pPr>
              <w:spacing w:before="20" w:after="120" w:line="288" w:lineRule="auto"/>
              <w:jc w:val="both"/>
              <w:rPr>
                <w:rFonts w:ascii="Times New Roman" w:hAnsi="Times New Roman" w:cs="Times New Roman"/>
                <w:lang w:val="sq-AL"/>
              </w:rPr>
            </w:pPr>
            <w:r w:rsidRPr="005344EA">
              <w:rPr>
                <w:rFonts w:ascii="Times New Roman" w:hAnsi="Times New Roman" w:cs="Times New Roman"/>
                <w:lang w:val="sq-AL"/>
              </w:rPr>
              <w:t xml:space="preserve">ISO 14001 është standardi i njohur ndërkombëtarisht për sistemet e menaxhimit mjedisor (EMS). Ai siguron një kornizë për organizatat që të hartojnë dhe zbatojnë një EMS dhe të përmirësojnë vazhdimisht performancën e tyre mjedisore. </w:t>
            </w:r>
          </w:p>
          <w:p w14:paraId="1EC0324A" w14:textId="65F56D7E" w:rsidR="005344EA" w:rsidRPr="00015FAC" w:rsidRDefault="005344EA" w:rsidP="005344EA">
            <w:pPr>
              <w:spacing w:before="20" w:after="120" w:line="288" w:lineRule="auto"/>
              <w:jc w:val="both"/>
              <w:rPr>
                <w:rFonts w:ascii="Times New Roman" w:hAnsi="Times New Roman" w:cs="Times New Roman"/>
                <w:b/>
                <w:bCs/>
                <w:lang w:val="sq-AL"/>
              </w:rPr>
            </w:pPr>
            <w:r w:rsidRPr="005344EA">
              <w:rPr>
                <w:rFonts w:ascii="Times New Roman" w:hAnsi="Times New Roman" w:cs="Times New Roman"/>
                <w:lang w:val="sq-AL"/>
              </w:rPr>
              <w:t xml:space="preserve">Duke iu përmbajtur këtij standardi, organizatat </w:t>
            </w:r>
            <w:r>
              <w:rPr>
                <w:rFonts w:ascii="Times New Roman" w:hAnsi="Times New Roman" w:cs="Times New Roman"/>
                <w:lang w:val="sq-AL"/>
              </w:rPr>
              <w:t>sigurohen</w:t>
            </w:r>
            <w:r w:rsidRPr="005344EA">
              <w:rPr>
                <w:rFonts w:ascii="Times New Roman" w:hAnsi="Times New Roman" w:cs="Times New Roman"/>
                <w:lang w:val="sq-AL"/>
              </w:rPr>
              <w:t xml:space="preserve"> se po marrin masa proaktive për të minimizuar gjurmën e tyre mjedisore, për të përmbushur kërkesat përkatëse ligjore dhe për të arritur objektivat e tyre mjedisore. Kuadri përfshin aspekte të ndryshme, nga përdorimi i burimeve dhe menaxhimi i mbetjeve deri te monitorimi i performancës mjedisore dhe përfshirja e palëve të interesuara në angazhimet mjedisore.</w:t>
            </w:r>
          </w:p>
        </w:tc>
        <w:tc>
          <w:tcPr>
            <w:tcW w:w="4675" w:type="dxa"/>
          </w:tcPr>
          <w:p w14:paraId="7A851710" w14:textId="77777777" w:rsidR="005344EA" w:rsidRDefault="005344EA" w:rsidP="005F0E0C">
            <w:pPr>
              <w:spacing w:before="20" w:after="120" w:line="288" w:lineRule="auto"/>
              <w:jc w:val="both"/>
              <w:rPr>
                <w:rFonts w:ascii="Times New Roman" w:hAnsi="Times New Roman" w:cs="Times New Roman"/>
                <w:b/>
                <w:bCs/>
              </w:rPr>
            </w:pPr>
            <w:r w:rsidRPr="005344EA">
              <w:rPr>
                <w:rFonts w:ascii="Times New Roman" w:hAnsi="Times New Roman" w:cs="Times New Roman"/>
                <w:b/>
                <w:bCs/>
              </w:rPr>
              <w:t>What is ISO 14001?</w:t>
            </w:r>
          </w:p>
          <w:p w14:paraId="6E06FE43" w14:textId="77777777" w:rsidR="005344EA" w:rsidRDefault="005344EA" w:rsidP="005F0E0C">
            <w:pPr>
              <w:spacing w:before="20" w:after="120" w:line="288" w:lineRule="auto"/>
              <w:jc w:val="both"/>
              <w:rPr>
                <w:rFonts w:ascii="Times New Roman" w:hAnsi="Times New Roman" w:cs="Times New Roman"/>
              </w:rPr>
            </w:pPr>
            <w:r w:rsidRPr="005344EA">
              <w:rPr>
                <w:rFonts w:ascii="Times New Roman" w:hAnsi="Times New Roman" w:cs="Times New Roman"/>
              </w:rPr>
              <w:t xml:space="preserve">ISO 14001 is the internationally recognized standard for environmental management systems (EMS). It provides a framework for organizations to design and implement an EMS, and continually improve their environmental performance. </w:t>
            </w:r>
          </w:p>
          <w:p w14:paraId="669CA54B" w14:textId="7EC53173" w:rsidR="005344EA" w:rsidRPr="00015FAC" w:rsidRDefault="005344EA" w:rsidP="005F0E0C">
            <w:pPr>
              <w:spacing w:before="20" w:after="120" w:line="288" w:lineRule="auto"/>
              <w:jc w:val="both"/>
              <w:rPr>
                <w:rFonts w:ascii="Times New Roman" w:hAnsi="Times New Roman" w:cs="Times New Roman"/>
                <w:b/>
                <w:bCs/>
              </w:rPr>
            </w:pPr>
            <w:r w:rsidRPr="005344EA">
              <w:rPr>
                <w:rFonts w:ascii="Times New Roman" w:hAnsi="Times New Roman" w:cs="Times New Roman"/>
              </w:rPr>
              <w:t>By adhering to this standard, organizations can ensure they are taking proactive measures to minimize their environmental footprint, comply with relevant legal requirements, and achieve their environmental objectives. The framework encompasses various aspects, from resource usage and waste management to monitoring environmental performance and involving stakeholders in environmental commitments.</w:t>
            </w:r>
          </w:p>
        </w:tc>
      </w:tr>
      <w:tr w:rsidR="005344EA" w:rsidRPr="00015FAC" w14:paraId="5257FAB2" w14:textId="77777777" w:rsidTr="005F0E0C">
        <w:tc>
          <w:tcPr>
            <w:tcW w:w="4675" w:type="dxa"/>
          </w:tcPr>
          <w:p w14:paraId="5C92516A" w14:textId="0C1DDB83" w:rsidR="005344EA" w:rsidRPr="005344EA" w:rsidRDefault="005344EA" w:rsidP="005F0E0C">
            <w:pPr>
              <w:spacing w:before="20" w:after="120" w:line="288" w:lineRule="auto"/>
              <w:jc w:val="both"/>
              <w:rPr>
                <w:rFonts w:ascii="Times New Roman" w:hAnsi="Times New Roman" w:cs="Times New Roman"/>
                <w:b/>
                <w:bCs/>
                <w:lang w:val="sq-AL"/>
              </w:rPr>
            </w:pPr>
            <w:r w:rsidRPr="005344EA">
              <w:rPr>
                <w:rFonts w:ascii="Times New Roman" w:hAnsi="Times New Roman" w:cs="Times New Roman"/>
                <w:b/>
                <w:bCs/>
                <w:lang w:val="sq-AL"/>
              </w:rPr>
              <w:t xml:space="preserve">Pse është i rëndësishëm ISO </w:t>
            </w:r>
            <w:r w:rsidR="00034ECA">
              <w:rPr>
                <w:rFonts w:ascii="Times New Roman" w:hAnsi="Times New Roman" w:cs="Times New Roman"/>
                <w:b/>
                <w:bCs/>
                <w:lang w:val="sq-AL"/>
              </w:rPr>
              <w:t>14001</w:t>
            </w:r>
            <w:r w:rsidRPr="005344EA">
              <w:rPr>
                <w:rFonts w:ascii="Times New Roman" w:hAnsi="Times New Roman" w:cs="Times New Roman"/>
                <w:b/>
                <w:bCs/>
                <w:lang w:val="sq-AL"/>
              </w:rPr>
              <w:t>?</w:t>
            </w:r>
          </w:p>
          <w:p w14:paraId="596D24F5" w14:textId="388B3ED3" w:rsidR="006F2F67" w:rsidRDefault="006F2F67" w:rsidP="005344EA">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 xml:space="preserve">ISO 14001 është vendimtar pasi demonstron përkushtimin e një organizate për pajtueshmërinë </w:t>
            </w:r>
            <w:r>
              <w:rPr>
                <w:rFonts w:ascii="Times New Roman" w:hAnsi="Times New Roman" w:cs="Times New Roman"/>
                <w:lang w:val="sq-AL"/>
              </w:rPr>
              <w:t>rregullatore</w:t>
            </w:r>
            <w:r w:rsidRPr="006F2F67">
              <w:rPr>
                <w:rFonts w:ascii="Times New Roman" w:hAnsi="Times New Roman" w:cs="Times New Roman"/>
                <w:lang w:val="sq-AL"/>
              </w:rPr>
              <w:t xml:space="preserve"> dhe përmirësimin e vazhdueshëm mjedisor. Kjo qasje proaktive mund të çojë në përfitime si reduktimi i mbetjeve, kursimi i energjisë dhe kursimi i kostos. Për më tepër, ai rrit reputacionin, ndërton besimin e palëve të interesuara dhe shpesh është thelbësor për përfshirjen e tregtisë globale dhe zinxhirit të furnizimit. Në thelb, ISO 14001 pasqyron një përkushtim ndaj qëndrueshmërisë, duke bashkuar përgjegjësinë mjedisore me rritjen e biznesit.</w:t>
            </w:r>
          </w:p>
          <w:p w14:paraId="2371636D" w14:textId="286D4D73" w:rsidR="006F2F67" w:rsidRPr="006F2F67" w:rsidRDefault="006F2F67" w:rsidP="006F2F67">
            <w:pPr>
              <w:spacing w:before="20" w:after="120" w:line="288" w:lineRule="auto"/>
              <w:jc w:val="both"/>
              <w:rPr>
                <w:rFonts w:ascii="Times New Roman" w:hAnsi="Times New Roman" w:cs="Times New Roman"/>
                <w:lang w:val="sq-AL"/>
              </w:rPr>
            </w:pPr>
            <w:r>
              <w:rPr>
                <w:rFonts w:ascii="Times New Roman" w:hAnsi="Times New Roman" w:cs="Times New Roman"/>
                <w:lang w:val="sq-AL"/>
              </w:rPr>
              <w:t>Avantazhet</w:t>
            </w:r>
            <w:r w:rsidRPr="006F2F67">
              <w:rPr>
                <w:rFonts w:ascii="Times New Roman" w:hAnsi="Times New Roman" w:cs="Times New Roman"/>
                <w:lang w:val="sq-AL"/>
              </w:rPr>
              <w:t xml:space="preserve"> përfshijnë:</w:t>
            </w:r>
          </w:p>
          <w:p w14:paraId="50000518" w14:textId="4CB86DA4" w:rsidR="006F2F67" w:rsidRP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 Performanc</w:t>
            </w:r>
            <w:r>
              <w:rPr>
                <w:rFonts w:ascii="Times New Roman" w:hAnsi="Times New Roman" w:cs="Times New Roman"/>
                <w:lang w:val="sq-AL"/>
              </w:rPr>
              <w:t>ë</w:t>
            </w:r>
            <w:r w:rsidRPr="006F2F67">
              <w:rPr>
                <w:rFonts w:ascii="Times New Roman" w:hAnsi="Times New Roman" w:cs="Times New Roman"/>
                <w:lang w:val="sq-AL"/>
              </w:rPr>
              <w:t xml:space="preserve"> e përmirësuar mjedisore</w:t>
            </w:r>
          </w:p>
          <w:p w14:paraId="2BD041E9" w14:textId="4DB2F795" w:rsidR="006F2F67" w:rsidRP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 Pajtueshmëria rregullatore</w:t>
            </w:r>
          </w:p>
          <w:p w14:paraId="6F7D5977" w14:textId="77777777" w:rsidR="006F2F67" w:rsidRP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 Menaxhimi efektiv i riskut</w:t>
            </w:r>
          </w:p>
          <w:p w14:paraId="36DE118F" w14:textId="77777777" w:rsidR="006F2F67" w:rsidRP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 Ulje të kostos</w:t>
            </w:r>
          </w:p>
          <w:p w14:paraId="00546103" w14:textId="77777777" w:rsidR="006F2F67" w:rsidRP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lastRenderedPageBreak/>
              <w:t>• Rritja e efikasitetit operacional</w:t>
            </w:r>
          </w:p>
          <w:p w14:paraId="6FF24607" w14:textId="401A5D32" w:rsidR="005344EA" w:rsidRP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 Rritja e besimit nga palët e interesuara dhe klientët</w:t>
            </w:r>
          </w:p>
        </w:tc>
        <w:tc>
          <w:tcPr>
            <w:tcW w:w="4675" w:type="dxa"/>
          </w:tcPr>
          <w:p w14:paraId="51B68652" w14:textId="77777777" w:rsidR="005344EA" w:rsidRPr="005344EA" w:rsidRDefault="005344EA" w:rsidP="005344EA">
            <w:pPr>
              <w:spacing w:before="20" w:after="120" w:line="288" w:lineRule="auto"/>
              <w:rPr>
                <w:rFonts w:ascii="Times New Roman" w:hAnsi="Times New Roman" w:cs="Times New Roman"/>
                <w:b/>
                <w:bCs/>
                <w:lang w:val="sq-AL"/>
              </w:rPr>
            </w:pPr>
            <w:r w:rsidRPr="005344EA">
              <w:rPr>
                <w:rFonts w:ascii="Times New Roman" w:hAnsi="Times New Roman" w:cs="Times New Roman"/>
                <w:b/>
                <w:bCs/>
                <w:lang w:val="sq-AL"/>
              </w:rPr>
              <w:lastRenderedPageBreak/>
              <w:t>Why is ISO 14001 important?</w:t>
            </w:r>
          </w:p>
          <w:p w14:paraId="5CA6D945" w14:textId="77777777" w:rsid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ISO 14001 is crucial as it demonstrates an organization's commitment to regulatory compliance and continuous environmental improvement. This proactive approach can lead to benefits like reduced waste, energy conservation, and cost savings. Additionally, it boosts reputation, builds stakeholder trust, and is often essential for global trade and supply chain involvement. In essence, ISO 14001 reflects a dedication to sustainability, merging environmental responsibility with business growth.</w:t>
            </w:r>
          </w:p>
          <w:p w14:paraId="1C0FB8BE" w14:textId="77777777" w:rsidR="006F2F67" w:rsidRPr="006F2F67" w:rsidRDefault="006F2F67" w:rsidP="006F2F67">
            <w:pPr>
              <w:spacing w:before="20" w:after="120" w:line="288" w:lineRule="auto"/>
              <w:jc w:val="both"/>
              <w:rPr>
                <w:rFonts w:ascii="Times New Roman" w:hAnsi="Times New Roman" w:cs="Times New Roman"/>
                <w:lang w:val="sq-AL"/>
              </w:rPr>
            </w:pPr>
            <w:r w:rsidRPr="006F2F67">
              <w:rPr>
                <w:rFonts w:ascii="Times New Roman" w:hAnsi="Times New Roman" w:cs="Times New Roman"/>
                <w:lang w:val="sq-AL"/>
              </w:rPr>
              <w:t>Benefits include:</w:t>
            </w:r>
          </w:p>
          <w:p w14:paraId="222F14B0" w14:textId="77777777" w:rsidR="006F2F67" w:rsidRDefault="006F2F67" w:rsidP="006F2F67">
            <w:pPr>
              <w:pStyle w:val="ListParagraph"/>
              <w:numPr>
                <w:ilvl w:val="0"/>
                <w:numId w:val="3"/>
              </w:numPr>
              <w:spacing w:before="20" w:after="120" w:line="288" w:lineRule="auto"/>
              <w:contextualSpacing w:val="0"/>
              <w:jc w:val="both"/>
              <w:rPr>
                <w:rFonts w:ascii="Times New Roman" w:hAnsi="Times New Roman" w:cs="Times New Roman"/>
                <w:lang w:val="sq-AL"/>
              </w:rPr>
            </w:pPr>
            <w:r w:rsidRPr="006F2F67">
              <w:rPr>
                <w:rFonts w:ascii="Times New Roman" w:hAnsi="Times New Roman" w:cs="Times New Roman"/>
                <w:lang w:val="sq-AL"/>
              </w:rPr>
              <w:t>Improved environmental performance</w:t>
            </w:r>
          </w:p>
          <w:p w14:paraId="0339583E" w14:textId="76C033CB" w:rsidR="006F2F67" w:rsidRDefault="006F2F67" w:rsidP="006F2F67">
            <w:pPr>
              <w:pStyle w:val="ListParagraph"/>
              <w:numPr>
                <w:ilvl w:val="0"/>
                <w:numId w:val="3"/>
              </w:numPr>
              <w:spacing w:before="20" w:after="120" w:line="288" w:lineRule="auto"/>
              <w:contextualSpacing w:val="0"/>
              <w:jc w:val="both"/>
              <w:rPr>
                <w:rFonts w:ascii="Times New Roman" w:hAnsi="Times New Roman" w:cs="Times New Roman"/>
                <w:lang w:val="sq-AL"/>
              </w:rPr>
            </w:pPr>
            <w:r>
              <w:rPr>
                <w:rFonts w:ascii="Times New Roman" w:hAnsi="Times New Roman" w:cs="Times New Roman"/>
                <w:lang w:val="sq-AL"/>
              </w:rPr>
              <w:t>R</w:t>
            </w:r>
            <w:r w:rsidRPr="006F2F67">
              <w:rPr>
                <w:rFonts w:ascii="Times New Roman" w:hAnsi="Times New Roman" w:cs="Times New Roman"/>
                <w:lang w:val="sq-AL"/>
              </w:rPr>
              <w:t>egulatory compliance</w:t>
            </w:r>
          </w:p>
          <w:p w14:paraId="49FAEDC2" w14:textId="77777777" w:rsidR="006F2F67" w:rsidRDefault="006F2F67" w:rsidP="006F2F67">
            <w:pPr>
              <w:pStyle w:val="ListParagraph"/>
              <w:numPr>
                <w:ilvl w:val="0"/>
                <w:numId w:val="3"/>
              </w:numPr>
              <w:spacing w:before="20" w:after="120" w:line="288" w:lineRule="auto"/>
              <w:contextualSpacing w:val="0"/>
              <w:jc w:val="both"/>
              <w:rPr>
                <w:rFonts w:ascii="Times New Roman" w:hAnsi="Times New Roman" w:cs="Times New Roman"/>
                <w:lang w:val="sq-AL"/>
              </w:rPr>
            </w:pPr>
            <w:r w:rsidRPr="006F2F67">
              <w:rPr>
                <w:rFonts w:ascii="Times New Roman" w:hAnsi="Times New Roman" w:cs="Times New Roman"/>
                <w:lang w:val="sq-AL"/>
              </w:rPr>
              <w:t>Effective risk management</w:t>
            </w:r>
          </w:p>
          <w:p w14:paraId="3A7FFDE7" w14:textId="77777777" w:rsidR="006F2F67" w:rsidRDefault="006F2F67" w:rsidP="006F2F67">
            <w:pPr>
              <w:pStyle w:val="ListParagraph"/>
              <w:numPr>
                <w:ilvl w:val="0"/>
                <w:numId w:val="3"/>
              </w:numPr>
              <w:spacing w:before="20" w:after="120" w:line="288" w:lineRule="auto"/>
              <w:contextualSpacing w:val="0"/>
              <w:jc w:val="both"/>
              <w:rPr>
                <w:rFonts w:ascii="Times New Roman" w:hAnsi="Times New Roman" w:cs="Times New Roman"/>
                <w:lang w:val="sq-AL"/>
              </w:rPr>
            </w:pPr>
            <w:r w:rsidRPr="006F2F67">
              <w:rPr>
                <w:rFonts w:ascii="Times New Roman" w:hAnsi="Times New Roman" w:cs="Times New Roman"/>
                <w:lang w:val="sq-AL"/>
              </w:rPr>
              <w:t>Cost reductions</w:t>
            </w:r>
          </w:p>
          <w:p w14:paraId="16B903FD" w14:textId="77777777" w:rsidR="006F2F67" w:rsidRDefault="006F2F67" w:rsidP="006F2F67">
            <w:pPr>
              <w:pStyle w:val="ListParagraph"/>
              <w:numPr>
                <w:ilvl w:val="0"/>
                <w:numId w:val="3"/>
              </w:numPr>
              <w:spacing w:before="20" w:after="120" w:line="288" w:lineRule="auto"/>
              <w:contextualSpacing w:val="0"/>
              <w:jc w:val="both"/>
              <w:rPr>
                <w:rFonts w:ascii="Times New Roman" w:hAnsi="Times New Roman" w:cs="Times New Roman"/>
                <w:lang w:val="sq-AL"/>
              </w:rPr>
            </w:pPr>
            <w:r w:rsidRPr="006F2F67">
              <w:rPr>
                <w:rFonts w:ascii="Times New Roman" w:hAnsi="Times New Roman" w:cs="Times New Roman"/>
                <w:lang w:val="sq-AL"/>
              </w:rPr>
              <w:lastRenderedPageBreak/>
              <w:t>Enhanced operational efficiency</w:t>
            </w:r>
          </w:p>
          <w:p w14:paraId="113C5365" w14:textId="1177EFE9" w:rsidR="005344EA" w:rsidRPr="006F2F67" w:rsidRDefault="006F2F67" w:rsidP="006F2F67">
            <w:pPr>
              <w:pStyle w:val="ListParagraph"/>
              <w:numPr>
                <w:ilvl w:val="0"/>
                <w:numId w:val="3"/>
              </w:numPr>
              <w:spacing w:before="20" w:after="120" w:line="288" w:lineRule="auto"/>
              <w:contextualSpacing w:val="0"/>
              <w:jc w:val="both"/>
              <w:rPr>
                <w:rFonts w:ascii="Times New Roman" w:hAnsi="Times New Roman" w:cs="Times New Roman"/>
                <w:lang w:val="sq-AL"/>
              </w:rPr>
            </w:pPr>
            <w:r w:rsidRPr="006F2F67">
              <w:rPr>
                <w:rFonts w:ascii="Times New Roman" w:hAnsi="Times New Roman" w:cs="Times New Roman"/>
                <w:lang w:val="sq-AL"/>
              </w:rPr>
              <w:t>Increased trust from stakeholders and customers</w:t>
            </w:r>
          </w:p>
        </w:tc>
      </w:tr>
      <w:tr w:rsidR="005344EA" w:rsidRPr="00015FAC" w14:paraId="5FCB29D8" w14:textId="77777777" w:rsidTr="005F0E0C">
        <w:tc>
          <w:tcPr>
            <w:tcW w:w="4675" w:type="dxa"/>
          </w:tcPr>
          <w:p w14:paraId="41ED1125" w14:textId="77777777" w:rsidR="00C252A6" w:rsidRPr="00C252A6" w:rsidRDefault="00C252A6" w:rsidP="00C252A6">
            <w:pPr>
              <w:spacing w:before="20" w:after="120" w:line="288" w:lineRule="auto"/>
              <w:jc w:val="both"/>
              <w:rPr>
                <w:rFonts w:ascii="Times New Roman" w:hAnsi="Times New Roman" w:cs="Times New Roman"/>
                <w:b/>
                <w:bCs/>
                <w:lang w:val="sq-AL"/>
              </w:rPr>
            </w:pPr>
            <w:r w:rsidRPr="00C252A6">
              <w:rPr>
                <w:rFonts w:ascii="Times New Roman" w:hAnsi="Times New Roman" w:cs="Times New Roman"/>
                <w:b/>
                <w:bCs/>
                <w:lang w:val="sq-AL"/>
              </w:rPr>
              <w:lastRenderedPageBreak/>
              <w:t>Kush duhet të miratojë ISO 14001?</w:t>
            </w:r>
          </w:p>
          <w:p w14:paraId="37411E31" w14:textId="77777777" w:rsidR="005344EA" w:rsidRDefault="00C252A6" w:rsidP="00C252A6">
            <w:pPr>
              <w:spacing w:before="20" w:after="120" w:line="288" w:lineRule="auto"/>
              <w:jc w:val="both"/>
              <w:rPr>
                <w:rFonts w:ascii="Times New Roman" w:hAnsi="Times New Roman" w:cs="Times New Roman"/>
                <w:lang w:val="sq-AL"/>
              </w:rPr>
            </w:pPr>
            <w:r w:rsidRPr="00C252A6">
              <w:rPr>
                <w:rFonts w:ascii="Times New Roman" w:hAnsi="Times New Roman" w:cs="Times New Roman"/>
                <w:lang w:val="sq-AL"/>
              </w:rPr>
              <w:t xml:space="preserve">Organizatat e të gjitha madhësive dhe sektorëve që synojnë të minimizojnë ndikimin e tyre mjedisor, të respektojnë </w:t>
            </w:r>
            <w:r>
              <w:rPr>
                <w:rFonts w:ascii="Times New Roman" w:hAnsi="Times New Roman" w:cs="Times New Roman"/>
                <w:lang w:val="sq-AL"/>
              </w:rPr>
              <w:t>legjislacionin</w:t>
            </w:r>
            <w:r w:rsidRPr="00C252A6">
              <w:rPr>
                <w:rFonts w:ascii="Times New Roman" w:hAnsi="Times New Roman" w:cs="Times New Roman"/>
                <w:lang w:val="sq-AL"/>
              </w:rPr>
              <w:t xml:space="preserve"> dhe të shfaqin angazhimin e tyre ndaj qëndrueshmërisë duhet të marrin në konsideratë miratimin e ISO 14001.</w:t>
            </w:r>
          </w:p>
          <w:p w14:paraId="75D46C3E" w14:textId="125DE173" w:rsidR="00034ECA" w:rsidRPr="00C252A6" w:rsidRDefault="00034ECA" w:rsidP="00C252A6">
            <w:pPr>
              <w:spacing w:before="20" w:after="120" w:line="288" w:lineRule="auto"/>
              <w:jc w:val="both"/>
              <w:rPr>
                <w:rFonts w:ascii="Times New Roman" w:hAnsi="Times New Roman" w:cs="Times New Roman"/>
                <w:highlight w:val="yellow"/>
                <w:lang w:val="sq-AL"/>
              </w:rPr>
            </w:pPr>
          </w:p>
        </w:tc>
        <w:tc>
          <w:tcPr>
            <w:tcW w:w="4675" w:type="dxa"/>
          </w:tcPr>
          <w:p w14:paraId="6422F67B" w14:textId="77777777" w:rsidR="005344EA" w:rsidRDefault="00C252A6" w:rsidP="005F0E0C">
            <w:pPr>
              <w:spacing w:before="20" w:after="120" w:line="288" w:lineRule="auto"/>
              <w:jc w:val="both"/>
              <w:rPr>
                <w:rFonts w:ascii="Times New Roman" w:hAnsi="Times New Roman" w:cs="Times New Roman"/>
                <w:b/>
                <w:bCs/>
                <w:lang w:val="sq-AL"/>
              </w:rPr>
            </w:pPr>
            <w:r w:rsidRPr="00C252A6">
              <w:rPr>
                <w:rFonts w:ascii="Times New Roman" w:hAnsi="Times New Roman" w:cs="Times New Roman"/>
                <w:b/>
                <w:bCs/>
                <w:lang w:val="sq-AL"/>
              </w:rPr>
              <w:t>Who should adopt ISO 14001?</w:t>
            </w:r>
          </w:p>
          <w:p w14:paraId="292A88B4" w14:textId="1A5DBB26" w:rsidR="00C252A6" w:rsidRPr="005344EA" w:rsidRDefault="00C252A6" w:rsidP="005F0E0C">
            <w:pPr>
              <w:spacing w:before="20" w:after="120" w:line="288" w:lineRule="auto"/>
              <w:jc w:val="both"/>
              <w:rPr>
                <w:rFonts w:ascii="Times New Roman" w:hAnsi="Times New Roman" w:cs="Times New Roman"/>
                <w:highlight w:val="yellow"/>
                <w:lang w:val="sq-AL"/>
              </w:rPr>
            </w:pPr>
            <w:r w:rsidRPr="00C252A6">
              <w:rPr>
                <w:rFonts w:ascii="Times New Roman" w:hAnsi="Times New Roman" w:cs="Times New Roman"/>
                <w:lang w:val="sq-AL"/>
              </w:rPr>
              <w:t xml:space="preserve">Organizations of all sizes and sectors aiming to minimize their environmental impact, comply with </w:t>
            </w:r>
            <w:r>
              <w:rPr>
                <w:rFonts w:ascii="Times New Roman" w:hAnsi="Times New Roman" w:cs="Times New Roman"/>
                <w:lang w:val="sq-AL"/>
              </w:rPr>
              <w:t>legislations</w:t>
            </w:r>
            <w:r w:rsidRPr="00C252A6">
              <w:rPr>
                <w:rFonts w:ascii="Times New Roman" w:hAnsi="Times New Roman" w:cs="Times New Roman"/>
                <w:lang w:val="sq-AL"/>
              </w:rPr>
              <w:t>, and showcase their commitment to sustainability should consider adopting ISO 14001.</w:t>
            </w:r>
          </w:p>
        </w:tc>
      </w:tr>
      <w:tr w:rsidR="00034ECA" w:rsidRPr="00015FAC" w14:paraId="57707C28" w14:textId="77777777" w:rsidTr="005F0E0C">
        <w:tc>
          <w:tcPr>
            <w:tcW w:w="4675" w:type="dxa"/>
          </w:tcPr>
          <w:p w14:paraId="04C9ABED" w14:textId="77777777" w:rsidR="00034ECA" w:rsidRPr="00034ECA" w:rsidRDefault="00034ECA" w:rsidP="00034ECA">
            <w:pPr>
              <w:spacing w:before="20" w:after="120" w:line="288" w:lineRule="auto"/>
              <w:jc w:val="both"/>
              <w:rPr>
                <w:rFonts w:ascii="Times New Roman" w:hAnsi="Times New Roman" w:cs="Times New Roman"/>
                <w:b/>
                <w:bCs/>
                <w:lang w:val="sq-AL"/>
              </w:rPr>
            </w:pPr>
            <w:r w:rsidRPr="00034ECA">
              <w:rPr>
                <w:rFonts w:ascii="Times New Roman" w:hAnsi="Times New Roman" w:cs="Times New Roman"/>
                <w:b/>
                <w:bCs/>
                <w:lang w:val="sq-AL"/>
              </w:rPr>
              <w:t>Kush ka nevojë për ISO 14001?</w:t>
            </w:r>
          </w:p>
          <w:p w14:paraId="47D545CA" w14:textId="63AAE89A" w:rsidR="00034ECA" w:rsidRPr="00034ECA" w:rsidRDefault="00034ECA" w:rsidP="00034ECA">
            <w:pPr>
              <w:spacing w:before="20" w:after="120" w:line="288" w:lineRule="auto"/>
              <w:jc w:val="both"/>
              <w:rPr>
                <w:rFonts w:ascii="Times New Roman" w:hAnsi="Times New Roman" w:cs="Times New Roman"/>
                <w:lang w:val="sq-AL"/>
              </w:rPr>
            </w:pPr>
            <w:r>
              <w:rPr>
                <w:rFonts w:ascii="Times New Roman" w:hAnsi="Times New Roman" w:cs="Times New Roman"/>
                <w:lang w:val="sq-AL"/>
              </w:rPr>
              <w:t xml:space="preserve">Nga </w:t>
            </w:r>
            <w:r w:rsidRPr="00034ECA">
              <w:rPr>
                <w:rFonts w:ascii="Times New Roman" w:hAnsi="Times New Roman" w:cs="Times New Roman"/>
                <w:lang w:val="sq-AL"/>
              </w:rPr>
              <w:t>ISO 14001 përfiton çdo organizatë në çdo industri që kërkon një qasje sistematike për të përmirësuar performancën mjedisore, duke përfshirë:</w:t>
            </w:r>
          </w:p>
          <w:p w14:paraId="5BE3340B" w14:textId="2703EB3F" w:rsidR="00034ECA" w:rsidRPr="000D63B8" w:rsidRDefault="00034ECA" w:rsidP="000D63B8">
            <w:pPr>
              <w:pStyle w:val="ListParagraph"/>
              <w:numPr>
                <w:ilvl w:val="0"/>
                <w:numId w:val="5"/>
              </w:numPr>
              <w:spacing w:before="20" w:after="120" w:line="288" w:lineRule="auto"/>
              <w:contextualSpacing w:val="0"/>
              <w:jc w:val="both"/>
              <w:rPr>
                <w:rFonts w:ascii="Times New Roman" w:hAnsi="Times New Roman" w:cs="Times New Roman"/>
                <w:lang w:val="sq-AL"/>
              </w:rPr>
            </w:pPr>
            <w:r w:rsidRPr="000D63B8">
              <w:rPr>
                <w:rFonts w:ascii="Times New Roman" w:hAnsi="Times New Roman" w:cs="Times New Roman"/>
                <w:lang w:val="sq-AL"/>
              </w:rPr>
              <w:t>Industritë e prodhimit</w:t>
            </w:r>
          </w:p>
          <w:p w14:paraId="365065C9" w14:textId="1C3D7CD7" w:rsidR="00034ECA" w:rsidRPr="000D63B8" w:rsidRDefault="00034ECA" w:rsidP="000D63B8">
            <w:pPr>
              <w:pStyle w:val="ListParagraph"/>
              <w:numPr>
                <w:ilvl w:val="0"/>
                <w:numId w:val="5"/>
              </w:numPr>
              <w:spacing w:before="20" w:after="120" w:line="288" w:lineRule="auto"/>
              <w:contextualSpacing w:val="0"/>
              <w:jc w:val="both"/>
              <w:rPr>
                <w:rFonts w:ascii="Times New Roman" w:hAnsi="Times New Roman" w:cs="Times New Roman"/>
                <w:lang w:val="sq-AL"/>
              </w:rPr>
            </w:pPr>
            <w:r w:rsidRPr="000D63B8">
              <w:rPr>
                <w:rFonts w:ascii="Times New Roman" w:hAnsi="Times New Roman" w:cs="Times New Roman"/>
                <w:lang w:val="sq-AL"/>
              </w:rPr>
              <w:t>Sektorët e energjisë, shërbimeve komunale dhe sektorët e industrive nxjerrëse</w:t>
            </w:r>
          </w:p>
          <w:p w14:paraId="455D970D" w14:textId="3CD7E1E4" w:rsidR="00034ECA" w:rsidRPr="000D63B8" w:rsidRDefault="00034ECA" w:rsidP="000D63B8">
            <w:pPr>
              <w:pStyle w:val="ListParagraph"/>
              <w:numPr>
                <w:ilvl w:val="0"/>
                <w:numId w:val="5"/>
              </w:numPr>
              <w:spacing w:before="20" w:after="120" w:line="288" w:lineRule="auto"/>
              <w:contextualSpacing w:val="0"/>
              <w:jc w:val="both"/>
              <w:rPr>
                <w:rFonts w:ascii="Times New Roman" w:hAnsi="Times New Roman" w:cs="Times New Roman"/>
                <w:lang w:val="sq-AL"/>
              </w:rPr>
            </w:pPr>
            <w:r w:rsidRPr="000D63B8">
              <w:rPr>
                <w:rFonts w:ascii="Times New Roman" w:hAnsi="Times New Roman" w:cs="Times New Roman"/>
                <w:lang w:val="sq-AL"/>
              </w:rPr>
              <w:t>Bujqësia, peshkimi, pylltaria dhe prodhimi i ushqimit</w:t>
            </w:r>
          </w:p>
          <w:p w14:paraId="3278AF0E" w14:textId="7D4139D7" w:rsidR="00034ECA" w:rsidRPr="000D63B8" w:rsidRDefault="00034ECA" w:rsidP="000D63B8">
            <w:pPr>
              <w:pStyle w:val="ListParagraph"/>
              <w:numPr>
                <w:ilvl w:val="0"/>
                <w:numId w:val="5"/>
              </w:numPr>
              <w:spacing w:before="20" w:after="120" w:line="288" w:lineRule="auto"/>
              <w:contextualSpacing w:val="0"/>
              <w:jc w:val="both"/>
              <w:rPr>
                <w:rFonts w:ascii="Times New Roman" w:hAnsi="Times New Roman" w:cs="Times New Roman"/>
                <w:lang w:val="sq-AL"/>
              </w:rPr>
            </w:pPr>
            <w:r w:rsidRPr="000D63B8">
              <w:rPr>
                <w:rFonts w:ascii="Times New Roman" w:hAnsi="Times New Roman" w:cs="Times New Roman"/>
                <w:lang w:val="sq-AL"/>
              </w:rPr>
              <w:t xml:space="preserve">Firmat e ndërtimit </w:t>
            </w:r>
          </w:p>
          <w:p w14:paraId="5AE0840D" w14:textId="34BF5CDD" w:rsidR="00034ECA" w:rsidRPr="000D63B8" w:rsidRDefault="00034ECA" w:rsidP="000D63B8">
            <w:pPr>
              <w:pStyle w:val="ListParagraph"/>
              <w:numPr>
                <w:ilvl w:val="0"/>
                <w:numId w:val="5"/>
              </w:numPr>
              <w:spacing w:before="20" w:after="120" w:line="288" w:lineRule="auto"/>
              <w:contextualSpacing w:val="0"/>
              <w:jc w:val="both"/>
              <w:rPr>
                <w:rFonts w:ascii="Times New Roman" w:hAnsi="Times New Roman" w:cs="Times New Roman"/>
                <w:lang w:val="sq-AL"/>
              </w:rPr>
            </w:pPr>
            <w:r w:rsidRPr="000D63B8">
              <w:rPr>
                <w:rFonts w:ascii="Times New Roman" w:hAnsi="Times New Roman" w:cs="Times New Roman"/>
                <w:lang w:val="sq-AL"/>
              </w:rPr>
              <w:t>Shërbimet e transportit, shpërndarjes dhe logjistikës</w:t>
            </w:r>
          </w:p>
          <w:p w14:paraId="7236CA00" w14:textId="5F8D0AB5" w:rsidR="00034ECA" w:rsidRPr="000D63B8" w:rsidRDefault="00034ECA" w:rsidP="000D63B8">
            <w:pPr>
              <w:pStyle w:val="ListParagraph"/>
              <w:numPr>
                <w:ilvl w:val="0"/>
                <w:numId w:val="5"/>
              </w:numPr>
              <w:spacing w:before="20" w:after="120" w:line="288" w:lineRule="auto"/>
              <w:contextualSpacing w:val="0"/>
              <w:jc w:val="both"/>
              <w:rPr>
                <w:rFonts w:ascii="Times New Roman" w:hAnsi="Times New Roman" w:cs="Times New Roman"/>
                <w:lang w:val="sq-AL"/>
              </w:rPr>
            </w:pPr>
            <w:r w:rsidRPr="000D63B8">
              <w:rPr>
                <w:rFonts w:ascii="Times New Roman" w:hAnsi="Times New Roman" w:cs="Times New Roman"/>
                <w:lang w:val="sq-AL"/>
              </w:rPr>
              <w:t>Kujdesi shëndetësor,</w:t>
            </w:r>
            <w:r w:rsidR="00933485">
              <w:rPr>
                <w:rFonts w:ascii="Times New Roman" w:hAnsi="Times New Roman" w:cs="Times New Roman"/>
                <w:lang w:val="sq-AL"/>
              </w:rPr>
              <w:t xml:space="preserve"> hoteleria</w:t>
            </w:r>
            <w:r w:rsidRPr="000D63B8">
              <w:rPr>
                <w:rFonts w:ascii="Times New Roman" w:hAnsi="Times New Roman" w:cs="Times New Roman"/>
                <w:lang w:val="sq-AL"/>
              </w:rPr>
              <w:t xml:space="preserve"> dhe industri të tjera shërbimesh</w:t>
            </w:r>
          </w:p>
          <w:p w14:paraId="7D6014BA" w14:textId="78E51A57" w:rsidR="00034ECA" w:rsidRPr="000D63B8" w:rsidRDefault="00034ECA" w:rsidP="000D63B8">
            <w:pPr>
              <w:pStyle w:val="ListParagraph"/>
              <w:numPr>
                <w:ilvl w:val="0"/>
                <w:numId w:val="5"/>
              </w:numPr>
              <w:spacing w:before="20" w:after="120" w:line="288" w:lineRule="auto"/>
              <w:contextualSpacing w:val="0"/>
              <w:jc w:val="both"/>
              <w:rPr>
                <w:rFonts w:ascii="Times New Roman" w:hAnsi="Times New Roman" w:cs="Times New Roman"/>
                <w:b/>
                <w:bCs/>
                <w:lang w:val="sq-AL"/>
              </w:rPr>
            </w:pPr>
            <w:r w:rsidRPr="000D63B8">
              <w:rPr>
                <w:rFonts w:ascii="Times New Roman" w:hAnsi="Times New Roman" w:cs="Times New Roman"/>
                <w:lang w:val="sq-AL"/>
              </w:rPr>
              <w:t>Sektori publik dhe agjencitë qeveritare</w:t>
            </w:r>
          </w:p>
        </w:tc>
        <w:tc>
          <w:tcPr>
            <w:tcW w:w="4675" w:type="dxa"/>
          </w:tcPr>
          <w:p w14:paraId="7A71CF20" w14:textId="77777777" w:rsidR="00034ECA" w:rsidRPr="00034ECA" w:rsidRDefault="00034ECA" w:rsidP="00034ECA">
            <w:pPr>
              <w:spacing w:before="20" w:after="120" w:line="288" w:lineRule="auto"/>
              <w:jc w:val="both"/>
              <w:rPr>
                <w:rFonts w:ascii="Times New Roman" w:hAnsi="Times New Roman" w:cs="Times New Roman"/>
                <w:b/>
                <w:bCs/>
                <w:lang w:val="sq-AL"/>
              </w:rPr>
            </w:pPr>
            <w:r w:rsidRPr="00034ECA">
              <w:rPr>
                <w:rFonts w:ascii="Times New Roman" w:hAnsi="Times New Roman" w:cs="Times New Roman"/>
                <w:b/>
                <w:bCs/>
                <w:lang w:val="sq-AL"/>
              </w:rPr>
              <w:t>Who needs ISO 14001?</w:t>
            </w:r>
          </w:p>
          <w:p w14:paraId="2E39053F" w14:textId="20589048" w:rsidR="00034ECA" w:rsidRPr="00034ECA" w:rsidRDefault="00034ECA" w:rsidP="00034ECA">
            <w:pPr>
              <w:spacing w:before="20" w:after="120" w:line="288" w:lineRule="auto"/>
              <w:jc w:val="both"/>
              <w:rPr>
                <w:rFonts w:ascii="Times New Roman" w:hAnsi="Times New Roman" w:cs="Times New Roman"/>
                <w:lang w:val="sq-AL"/>
              </w:rPr>
            </w:pPr>
            <w:r w:rsidRPr="00034ECA">
              <w:rPr>
                <w:rFonts w:ascii="Times New Roman" w:hAnsi="Times New Roman" w:cs="Times New Roman"/>
                <w:lang w:val="sq-AL"/>
              </w:rPr>
              <w:t>ISO 14001 benefits any organization in any industry seeking a systematic approach to enhance environmental performance, including:</w:t>
            </w:r>
          </w:p>
          <w:p w14:paraId="53295470" w14:textId="26831043" w:rsidR="00034ECA" w:rsidRDefault="00034ECA" w:rsidP="000D63B8">
            <w:pPr>
              <w:pStyle w:val="ListParagraph"/>
              <w:numPr>
                <w:ilvl w:val="0"/>
                <w:numId w:val="6"/>
              </w:numPr>
              <w:spacing w:before="20" w:after="120" w:line="288" w:lineRule="auto"/>
              <w:contextualSpacing w:val="0"/>
              <w:jc w:val="both"/>
              <w:rPr>
                <w:rFonts w:ascii="Times New Roman" w:hAnsi="Times New Roman" w:cs="Times New Roman"/>
                <w:lang w:val="sq-AL"/>
              </w:rPr>
            </w:pPr>
            <w:r w:rsidRPr="00034ECA">
              <w:rPr>
                <w:rFonts w:ascii="Times New Roman" w:hAnsi="Times New Roman" w:cs="Times New Roman"/>
                <w:lang w:val="sq-AL"/>
              </w:rPr>
              <w:t>Manufacturing</w:t>
            </w:r>
            <w:r>
              <w:rPr>
                <w:rFonts w:ascii="Times New Roman" w:hAnsi="Times New Roman" w:cs="Times New Roman"/>
                <w:lang w:val="sq-AL"/>
              </w:rPr>
              <w:t xml:space="preserve"> and</w:t>
            </w:r>
            <w:r w:rsidRPr="00034ECA">
              <w:rPr>
                <w:rFonts w:ascii="Times New Roman" w:hAnsi="Times New Roman" w:cs="Times New Roman"/>
                <w:lang w:val="sq-AL"/>
              </w:rPr>
              <w:t xml:space="preserve"> production</w:t>
            </w:r>
            <w:r>
              <w:rPr>
                <w:rFonts w:ascii="Times New Roman" w:hAnsi="Times New Roman" w:cs="Times New Roman"/>
                <w:lang w:val="sq-AL"/>
              </w:rPr>
              <w:t xml:space="preserve"> </w:t>
            </w:r>
            <w:r w:rsidRPr="00034ECA">
              <w:rPr>
                <w:rFonts w:ascii="Times New Roman" w:hAnsi="Times New Roman" w:cs="Times New Roman"/>
                <w:lang w:val="sq-AL"/>
              </w:rPr>
              <w:t>industries</w:t>
            </w:r>
          </w:p>
          <w:p w14:paraId="1813B6EA" w14:textId="77777777" w:rsidR="00034ECA" w:rsidRDefault="00034ECA" w:rsidP="000D63B8">
            <w:pPr>
              <w:pStyle w:val="ListParagraph"/>
              <w:numPr>
                <w:ilvl w:val="0"/>
                <w:numId w:val="6"/>
              </w:numPr>
              <w:spacing w:before="20" w:after="120" w:line="288" w:lineRule="auto"/>
              <w:contextualSpacing w:val="0"/>
              <w:jc w:val="both"/>
              <w:rPr>
                <w:rFonts w:ascii="Times New Roman" w:hAnsi="Times New Roman" w:cs="Times New Roman"/>
                <w:lang w:val="sq-AL"/>
              </w:rPr>
            </w:pPr>
            <w:r w:rsidRPr="00034ECA">
              <w:rPr>
                <w:rFonts w:ascii="Times New Roman" w:hAnsi="Times New Roman" w:cs="Times New Roman"/>
                <w:lang w:val="sq-AL"/>
              </w:rPr>
              <w:t>Energy, utilities, and extractive sectors</w:t>
            </w:r>
          </w:p>
          <w:p w14:paraId="5F7F4FEE" w14:textId="77777777" w:rsidR="00034ECA" w:rsidRDefault="00034ECA" w:rsidP="000D63B8">
            <w:pPr>
              <w:pStyle w:val="ListParagraph"/>
              <w:numPr>
                <w:ilvl w:val="0"/>
                <w:numId w:val="6"/>
              </w:numPr>
              <w:spacing w:before="20" w:after="120" w:line="288" w:lineRule="auto"/>
              <w:contextualSpacing w:val="0"/>
              <w:jc w:val="both"/>
              <w:rPr>
                <w:rFonts w:ascii="Times New Roman" w:hAnsi="Times New Roman" w:cs="Times New Roman"/>
                <w:lang w:val="sq-AL"/>
              </w:rPr>
            </w:pPr>
            <w:r w:rsidRPr="00034ECA">
              <w:rPr>
                <w:rFonts w:ascii="Times New Roman" w:hAnsi="Times New Roman" w:cs="Times New Roman"/>
                <w:lang w:val="sq-AL"/>
              </w:rPr>
              <w:t>Agriculture, fishing, forestry, and food production</w:t>
            </w:r>
          </w:p>
          <w:p w14:paraId="22FF31C2" w14:textId="77777777" w:rsidR="00034ECA" w:rsidRDefault="00034ECA" w:rsidP="000D63B8">
            <w:pPr>
              <w:pStyle w:val="ListParagraph"/>
              <w:numPr>
                <w:ilvl w:val="0"/>
                <w:numId w:val="6"/>
              </w:numPr>
              <w:spacing w:before="20" w:after="120" w:line="288" w:lineRule="auto"/>
              <w:contextualSpacing w:val="0"/>
              <w:jc w:val="both"/>
              <w:rPr>
                <w:rFonts w:ascii="Times New Roman" w:hAnsi="Times New Roman" w:cs="Times New Roman"/>
                <w:lang w:val="sq-AL"/>
              </w:rPr>
            </w:pPr>
            <w:r w:rsidRPr="00034ECA">
              <w:rPr>
                <w:rFonts w:ascii="Times New Roman" w:hAnsi="Times New Roman" w:cs="Times New Roman"/>
                <w:lang w:val="sq-AL"/>
              </w:rPr>
              <w:t>Construction and building firms</w:t>
            </w:r>
          </w:p>
          <w:p w14:paraId="1B69F1E7" w14:textId="77777777" w:rsidR="00034ECA" w:rsidRDefault="00034ECA" w:rsidP="000D63B8">
            <w:pPr>
              <w:pStyle w:val="ListParagraph"/>
              <w:numPr>
                <w:ilvl w:val="0"/>
                <w:numId w:val="6"/>
              </w:numPr>
              <w:spacing w:before="20" w:after="120" w:line="288" w:lineRule="auto"/>
              <w:contextualSpacing w:val="0"/>
              <w:jc w:val="both"/>
              <w:rPr>
                <w:rFonts w:ascii="Times New Roman" w:hAnsi="Times New Roman" w:cs="Times New Roman"/>
                <w:lang w:val="sq-AL"/>
              </w:rPr>
            </w:pPr>
            <w:r w:rsidRPr="00034ECA">
              <w:rPr>
                <w:rFonts w:ascii="Times New Roman" w:hAnsi="Times New Roman" w:cs="Times New Roman"/>
                <w:lang w:val="sq-AL"/>
              </w:rPr>
              <w:t>Transport, distribution, and logistics services</w:t>
            </w:r>
          </w:p>
          <w:p w14:paraId="1A065ED1" w14:textId="76148A89" w:rsidR="00034ECA" w:rsidRDefault="00034ECA" w:rsidP="000D63B8">
            <w:pPr>
              <w:pStyle w:val="ListParagraph"/>
              <w:numPr>
                <w:ilvl w:val="0"/>
                <w:numId w:val="6"/>
              </w:numPr>
              <w:spacing w:before="20" w:after="120" w:line="288" w:lineRule="auto"/>
              <w:contextualSpacing w:val="0"/>
              <w:jc w:val="both"/>
              <w:rPr>
                <w:rFonts w:ascii="Times New Roman" w:hAnsi="Times New Roman" w:cs="Times New Roman"/>
                <w:lang w:val="sq-AL"/>
              </w:rPr>
            </w:pPr>
            <w:r w:rsidRPr="00034ECA">
              <w:rPr>
                <w:rFonts w:ascii="Times New Roman" w:hAnsi="Times New Roman" w:cs="Times New Roman"/>
                <w:lang w:val="sq-AL"/>
              </w:rPr>
              <w:t>Healthcare, hospitality</w:t>
            </w:r>
            <w:r w:rsidR="00933485">
              <w:rPr>
                <w:rFonts w:ascii="Times New Roman" w:hAnsi="Times New Roman" w:cs="Times New Roman"/>
                <w:lang w:val="sq-AL"/>
              </w:rPr>
              <w:t xml:space="preserve"> </w:t>
            </w:r>
            <w:r w:rsidRPr="00034ECA">
              <w:rPr>
                <w:rFonts w:ascii="Times New Roman" w:hAnsi="Times New Roman" w:cs="Times New Roman"/>
                <w:lang w:val="sq-AL"/>
              </w:rPr>
              <w:t>and other service industries</w:t>
            </w:r>
          </w:p>
          <w:p w14:paraId="6A0831EF" w14:textId="5D36CA93" w:rsidR="00034ECA" w:rsidRPr="00034ECA" w:rsidRDefault="00034ECA" w:rsidP="000D63B8">
            <w:pPr>
              <w:pStyle w:val="ListParagraph"/>
              <w:numPr>
                <w:ilvl w:val="0"/>
                <w:numId w:val="6"/>
              </w:numPr>
              <w:spacing w:before="20" w:after="120" w:line="288" w:lineRule="auto"/>
              <w:contextualSpacing w:val="0"/>
              <w:jc w:val="both"/>
              <w:rPr>
                <w:rFonts w:ascii="Times New Roman" w:hAnsi="Times New Roman" w:cs="Times New Roman"/>
                <w:lang w:val="sq-AL"/>
              </w:rPr>
            </w:pPr>
            <w:r w:rsidRPr="00034ECA">
              <w:rPr>
                <w:rFonts w:ascii="Times New Roman" w:hAnsi="Times New Roman" w:cs="Times New Roman"/>
                <w:lang w:val="sq-AL"/>
              </w:rPr>
              <w:t>Public sector and government agencies</w:t>
            </w:r>
          </w:p>
        </w:tc>
      </w:tr>
      <w:tr w:rsidR="005344EA" w:rsidRPr="00015FAC" w14:paraId="263F3F01" w14:textId="77777777" w:rsidTr="005F0E0C">
        <w:tc>
          <w:tcPr>
            <w:tcW w:w="4675" w:type="dxa"/>
          </w:tcPr>
          <w:p w14:paraId="1011361D" w14:textId="285FA10B" w:rsidR="005344EA" w:rsidRPr="00C252A6" w:rsidRDefault="005344EA" w:rsidP="005F0E0C">
            <w:pPr>
              <w:spacing w:before="20" w:after="120" w:line="288" w:lineRule="auto"/>
              <w:jc w:val="both"/>
              <w:rPr>
                <w:rFonts w:ascii="Times New Roman" w:hAnsi="Times New Roman" w:cs="Times New Roman"/>
                <w:b/>
                <w:bCs/>
                <w:lang w:val="sq-AL"/>
              </w:rPr>
            </w:pPr>
            <w:r w:rsidRPr="00C252A6">
              <w:rPr>
                <w:rFonts w:ascii="Times New Roman" w:hAnsi="Times New Roman" w:cs="Times New Roman"/>
                <w:b/>
                <w:bCs/>
                <w:lang w:val="sq-AL"/>
              </w:rPr>
              <w:t xml:space="preserve">Çfarë mbulon ISO </w:t>
            </w:r>
            <w:r w:rsidR="00C252A6">
              <w:rPr>
                <w:rFonts w:ascii="Times New Roman" w:hAnsi="Times New Roman" w:cs="Times New Roman"/>
                <w:b/>
                <w:bCs/>
                <w:lang w:val="sq-AL"/>
              </w:rPr>
              <w:t>14001</w:t>
            </w:r>
            <w:r w:rsidRPr="00C252A6">
              <w:rPr>
                <w:rFonts w:ascii="Times New Roman" w:hAnsi="Times New Roman" w:cs="Times New Roman"/>
                <w:b/>
                <w:bCs/>
                <w:lang w:val="sq-AL"/>
              </w:rPr>
              <w:t>?</w:t>
            </w:r>
          </w:p>
          <w:p w14:paraId="21034920" w14:textId="6660E2E9"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lang w:val="sq-AL"/>
              </w:rPr>
              <w:t>Standardi përshkruan kërkesat minimale për menaxhimin e të gjitha aspekteve rele</w:t>
            </w:r>
            <w:r>
              <w:rPr>
                <w:rFonts w:ascii="Times New Roman" w:hAnsi="Times New Roman" w:cs="Times New Roman"/>
                <w:lang w:val="sq-AL"/>
              </w:rPr>
              <w:t>vante</w:t>
            </w:r>
            <w:r w:rsidRPr="009E1AB6">
              <w:rPr>
                <w:rFonts w:ascii="Times New Roman" w:hAnsi="Times New Roman" w:cs="Times New Roman"/>
                <w:lang w:val="sq-AL"/>
              </w:rPr>
              <w:t xml:space="preserve"> mjedisore të aktiviteteve, produkteve dhe shërbimeve të një kompanie në fushat e mëposhtme:</w:t>
            </w:r>
          </w:p>
          <w:p w14:paraId="16190CF2" w14:textId="77777777"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t>Planifikimi</w:t>
            </w:r>
            <w:r w:rsidRPr="009E1AB6">
              <w:rPr>
                <w:rFonts w:ascii="Times New Roman" w:hAnsi="Times New Roman" w:cs="Times New Roman"/>
                <w:lang w:val="sq-AL"/>
              </w:rPr>
              <w:t>: Vendosja e objektivave mjedisore, veprimeve, përgjegjësive dhe procedurave për të rritur qëndrueshmërinë.</w:t>
            </w:r>
          </w:p>
          <w:p w14:paraId="5A125BDB" w14:textId="77777777"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lastRenderedPageBreak/>
              <w:t>Zbatimi</w:t>
            </w:r>
            <w:r w:rsidRPr="009E1AB6">
              <w:rPr>
                <w:rFonts w:ascii="Times New Roman" w:hAnsi="Times New Roman" w:cs="Times New Roman"/>
                <w:lang w:val="sq-AL"/>
              </w:rPr>
              <w:t>: Zbatimi i masave dhe procedurave të planifikuara të qëndrueshmërisë.</w:t>
            </w:r>
          </w:p>
          <w:p w14:paraId="0D5AC664" w14:textId="342DD0D5"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t>Kontrolli</w:t>
            </w:r>
            <w:r w:rsidRPr="009E1AB6">
              <w:rPr>
                <w:rFonts w:ascii="Times New Roman" w:hAnsi="Times New Roman" w:cs="Times New Roman"/>
                <w:lang w:val="sq-AL"/>
              </w:rPr>
              <w:t>: Rishikimi i përgjegjësive, procedurave dhe masave që lidhen me objektivat dhe politikat mjedisore (të referuara si "</w:t>
            </w:r>
            <w:r w:rsidRPr="009E1AB6">
              <w:rPr>
                <w:rFonts w:ascii="Times New Roman" w:hAnsi="Times New Roman" w:cs="Times New Roman"/>
                <w:b/>
                <w:bCs/>
                <w:lang w:val="sq-AL"/>
              </w:rPr>
              <w:t>Politika Mjedisore</w:t>
            </w:r>
            <w:r w:rsidRPr="009E1AB6">
              <w:rPr>
                <w:rFonts w:ascii="Times New Roman" w:hAnsi="Times New Roman" w:cs="Times New Roman"/>
                <w:lang w:val="sq-AL"/>
              </w:rPr>
              <w:t>").</w:t>
            </w:r>
          </w:p>
          <w:p w14:paraId="6E799808" w14:textId="77777777"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t>Përmirësimi</w:t>
            </w:r>
            <w:r w:rsidRPr="009E1AB6">
              <w:rPr>
                <w:rFonts w:ascii="Times New Roman" w:hAnsi="Times New Roman" w:cs="Times New Roman"/>
                <w:lang w:val="sq-AL"/>
              </w:rPr>
              <w:t>: Përshtatja e përgjegjësive, procedurave, masave dhe objektivave dhe politikave mjedisore sipas nevojës.</w:t>
            </w:r>
          </w:p>
          <w:p w14:paraId="65033DD0" w14:textId="5CB13A8B" w:rsidR="005344EA" w:rsidRPr="005344EA" w:rsidRDefault="005344EA" w:rsidP="009E1AB6">
            <w:pPr>
              <w:spacing w:before="20" w:after="120" w:line="288" w:lineRule="auto"/>
              <w:jc w:val="both"/>
              <w:rPr>
                <w:rFonts w:ascii="Times New Roman" w:hAnsi="Times New Roman" w:cs="Times New Roman"/>
                <w:highlight w:val="yellow"/>
                <w:lang w:val="sq-AL"/>
              </w:rPr>
            </w:pPr>
          </w:p>
        </w:tc>
        <w:tc>
          <w:tcPr>
            <w:tcW w:w="4675" w:type="dxa"/>
          </w:tcPr>
          <w:p w14:paraId="2FCE56CF" w14:textId="31390AC5" w:rsidR="009E1AB6" w:rsidRPr="009E1AB6" w:rsidRDefault="009E1AB6" w:rsidP="009E1AB6">
            <w:pPr>
              <w:spacing w:before="20" w:after="120" w:line="288" w:lineRule="auto"/>
              <w:jc w:val="both"/>
              <w:rPr>
                <w:rFonts w:ascii="Times New Roman" w:hAnsi="Times New Roman" w:cs="Times New Roman"/>
                <w:b/>
                <w:bCs/>
                <w:lang w:val="sq-AL"/>
              </w:rPr>
            </w:pPr>
            <w:r w:rsidRPr="009E1AB6">
              <w:rPr>
                <w:rFonts w:ascii="Times New Roman" w:hAnsi="Times New Roman" w:cs="Times New Roman"/>
                <w:b/>
                <w:bCs/>
                <w:lang w:val="sq-AL"/>
              </w:rPr>
              <w:lastRenderedPageBreak/>
              <w:t>What does ISO 14001 cover?</w:t>
            </w:r>
          </w:p>
          <w:p w14:paraId="5F631852" w14:textId="780014B1"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lang w:val="sq-AL"/>
              </w:rPr>
              <w:t>The standard outlines the minimum requirements for managing all relevant environmental aspects of a company's activities, products, and services in the following areas:</w:t>
            </w:r>
          </w:p>
          <w:p w14:paraId="77A8DCAD" w14:textId="77777777"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t>Planning</w:t>
            </w:r>
            <w:r w:rsidRPr="009E1AB6">
              <w:rPr>
                <w:rFonts w:ascii="Times New Roman" w:hAnsi="Times New Roman" w:cs="Times New Roman"/>
                <w:lang w:val="sq-AL"/>
              </w:rPr>
              <w:t>: Establishing environmental objectives, actions, responsibilities, and procedures to enhance sustainability.</w:t>
            </w:r>
          </w:p>
          <w:p w14:paraId="2426BF5A" w14:textId="77777777"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lastRenderedPageBreak/>
              <w:t>Implementation</w:t>
            </w:r>
            <w:r w:rsidRPr="009E1AB6">
              <w:rPr>
                <w:rFonts w:ascii="Times New Roman" w:hAnsi="Times New Roman" w:cs="Times New Roman"/>
                <w:lang w:val="sq-AL"/>
              </w:rPr>
              <w:t>: Executing the planned sustainability measures and procedures.</w:t>
            </w:r>
          </w:p>
          <w:p w14:paraId="7D87A5C0" w14:textId="08FAB002" w:rsidR="009E1AB6"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t>Control</w:t>
            </w:r>
            <w:r w:rsidRPr="009E1AB6">
              <w:rPr>
                <w:rFonts w:ascii="Times New Roman" w:hAnsi="Times New Roman" w:cs="Times New Roman"/>
                <w:lang w:val="sq-AL"/>
              </w:rPr>
              <w:t>: Reviewing the responsibilities, procedures, and measures related to environmental objectives and policies (referred to as the "</w:t>
            </w:r>
            <w:r w:rsidRPr="009E1AB6">
              <w:rPr>
                <w:rFonts w:ascii="Times New Roman" w:hAnsi="Times New Roman" w:cs="Times New Roman"/>
                <w:b/>
                <w:bCs/>
                <w:lang w:val="sq-AL"/>
              </w:rPr>
              <w:t xml:space="preserve">Environmental </w:t>
            </w:r>
            <w:r>
              <w:rPr>
                <w:rFonts w:ascii="Times New Roman" w:hAnsi="Times New Roman" w:cs="Times New Roman"/>
                <w:b/>
                <w:bCs/>
                <w:lang w:val="sq-AL"/>
              </w:rPr>
              <w:t>P</w:t>
            </w:r>
            <w:r w:rsidRPr="009E1AB6">
              <w:rPr>
                <w:rFonts w:ascii="Times New Roman" w:hAnsi="Times New Roman" w:cs="Times New Roman"/>
                <w:b/>
                <w:bCs/>
                <w:lang w:val="sq-AL"/>
              </w:rPr>
              <w:t>olicy</w:t>
            </w:r>
            <w:r w:rsidRPr="009E1AB6">
              <w:rPr>
                <w:rFonts w:ascii="Times New Roman" w:hAnsi="Times New Roman" w:cs="Times New Roman"/>
                <w:lang w:val="sq-AL"/>
              </w:rPr>
              <w:t>").</w:t>
            </w:r>
          </w:p>
          <w:p w14:paraId="0983F449" w14:textId="5BD78CC4" w:rsidR="005344EA" w:rsidRPr="009E1AB6" w:rsidRDefault="009E1AB6" w:rsidP="009E1AB6">
            <w:pPr>
              <w:spacing w:before="20" w:after="120" w:line="288" w:lineRule="auto"/>
              <w:jc w:val="both"/>
              <w:rPr>
                <w:rFonts w:ascii="Times New Roman" w:hAnsi="Times New Roman" w:cs="Times New Roman"/>
                <w:lang w:val="sq-AL"/>
              </w:rPr>
            </w:pPr>
            <w:r w:rsidRPr="009E1AB6">
              <w:rPr>
                <w:rFonts w:ascii="Times New Roman" w:hAnsi="Times New Roman" w:cs="Times New Roman"/>
                <w:b/>
                <w:bCs/>
                <w:lang w:val="sq-AL"/>
              </w:rPr>
              <w:t>Improvement</w:t>
            </w:r>
            <w:r w:rsidRPr="009E1AB6">
              <w:rPr>
                <w:rFonts w:ascii="Times New Roman" w:hAnsi="Times New Roman" w:cs="Times New Roman"/>
                <w:lang w:val="sq-AL"/>
              </w:rPr>
              <w:t>: Adapting responsibilities, procedures, measures, and environmental objectives and policies as necessary.</w:t>
            </w:r>
          </w:p>
        </w:tc>
      </w:tr>
      <w:tr w:rsidR="005344EA" w:rsidRPr="00015FAC" w14:paraId="608EA93C" w14:textId="77777777" w:rsidTr="005F0E0C">
        <w:tc>
          <w:tcPr>
            <w:tcW w:w="4675" w:type="dxa"/>
          </w:tcPr>
          <w:p w14:paraId="3C412D9D" w14:textId="77777777" w:rsidR="005344EA" w:rsidRPr="00C252A6" w:rsidRDefault="005344EA" w:rsidP="005F0E0C">
            <w:pPr>
              <w:spacing w:before="20" w:after="120" w:line="288" w:lineRule="auto"/>
              <w:jc w:val="both"/>
              <w:rPr>
                <w:rFonts w:ascii="Times New Roman" w:hAnsi="Times New Roman" w:cs="Times New Roman"/>
                <w:b/>
                <w:bCs/>
                <w:lang w:val="sq-AL"/>
              </w:rPr>
            </w:pPr>
            <w:r w:rsidRPr="00C252A6">
              <w:rPr>
                <w:rFonts w:ascii="Times New Roman" w:hAnsi="Times New Roman" w:cs="Times New Roman"/>
                <w:b/>
                <w:bCs/>
                <w:lang w:val="sq-AL"/>
              </w:rPr>
              <w:lastRenderedPageBreak/>
              <w:t>Në cilat fusha mund të mbështesë CERT-ERN menaxhimin e cilësisë?</w:t>
            </w:r>
          </w:p>
          <w:p w14:paraId="5C60BE66" w14:textId="77777777" w:rsidR="003A6EBE" w:rsidRPr="003A6EBE" w:rsidRDefault="003A6EBE" w:rsidP="003A6EBE">
            <w:pPr>
              <w:spacing w:before="20" w:after="120" w:line="288" w:lineRule="auto"/>
              <w:jc w:val="both"/>
              <w:rPr>
                <w:rFonts w:ascii="Times New Roman" w:hAnsi="Times New Roman" w:cs="Times New Roman"/>
                <w:lang w:val="sq-AL"/>
              </w:rPr>
            </w:pPr>
            <w:r w:rsidRPr="003A6EBE">
              <w:rPr>
                <w:rFonts w:ascii="Times New Roman" w:hAnsi="Times New Roman" w:cs="Times New Roman"/>
                <w:lang w:val="sq-AL"/>
              </w:rPr>
              <w:t>Përveçse ju ndihmojmë në krijimin e sistemit tuaj të menaxhimit mjedisor, ne gjithashtu mund t'ju ndihmojmë në përmirësimin e sistemit tuaj ekzistues, veçanërisht në adresimin e problemeve të përsëritura ose gjetjeve të auditimit, dhe t'ju mbështesim në auditimet e brendshme dhe të jashtme.</w:t>
            </w:r>
          </w:p>
          <w:p w14:paraId="067536D6" w14:textId="77CDD244" w:rsidR="003A6EBE" w:rsidRPr="003A6EBE" w:rsidRDefault="003A6EBE" w:rsidP="003A6EBE">
            <w:pPr>
              <w:spacing w:before="20" w:after="120" w:line="288" w:lineRule="auto"/>
              <w:jc w:val="both"/>
              <w:rPr>
                <w:rFonts w:ascii="Times New Roman" w:hAnsi="Times New Roman" w:cs="Times New Roman"/>
                <w:lang w:val="sq-AL"/>
              </w:rPr>
            </w:pPr>
            <w:r w:rsidRPr="003A6EBE">
              <w:rPr>
                <w:rFonts w:ascii="Times New Roman" w:hAnsi="Times New Roman" w:cs="Times New Roman"/>
                <w:lang w:val="sq-AL"/>
              </w:rPr>
              <w:t xml:space="preserve">Ne jemi gjithashtu në dispozicion për të </w:t>
            </w:r>
            <w:r>
              <w:rPr>
                <w:rFonts w:ascii="Times New Roman" w:hAnsi="Times New Roman" w:cs="Times New Roman"/>
                <w:lang w:val="sq-AL"/>
              </w:rPr>
              <w:t>dhënë</w:t>
            </w:r>
            <w:r w:rsidRPr="003A6EBE">
              <w:rPr>
                <w:rFonts w:ascii="Times New Roman" w:hAnsi="Times New Roman" w:cs="Times New Roman"/>
                <w:lang w:val="sq-AL"/>
              </w:rPr>
              <w:t xml:space="preserve"> ekspertizën tonë si Përfaqësues i jashtëm i Menaxhimit Mjedisor (EMR).</w:t>
            </w:r>
          </w:p>
          <w:p w14:paraId="6B377507" w14:textId="60470507" w:rsidR="005344EA" w:rsidRPr="005344EA" w:rsidRDefault="00857A36" w:rsidP="003A6EBE">
            <w:pPr>
              <w:spacing w:before="20" w:after="120" w:line="288" w:lineRule="auto"/>
              <w:jc w:val="both"/>
              <w:rPr>
                <w:rFonts w:ascii="Times New Roman" w:hAnsi="Times New Roman" w:cs="Times New Roman"/>
                <w:b/>
                <w:bCs/>
                <w:highlight w:val="yellow"/>
                <w:lang w:val="sq-AL"/>
              </w:rPr>
            </w:pPr>
            <w:r w:rsidRPr="00857A36">
              <w:rPr>
                <w:rFonts w:ascii="Times New Roman" w:hAnsi="Times New Roman" w:cs="Times New Roman"/>
                <w:lang w:val="sq-AL"/>
              </w:rPr>
              <w:t>Nëse keni sugjerime se si mund t’ju asistojmë më mirë, jeni të lutur të na kontaktoni në çdo kohë.</w:t>
            </w:r>
          </w:p>
        </w:tc>
        <w:tc>
          <w:tcPr>
            <w:tcW w:w="4675" w:type="dxa"/>
          </w:tcPr>
          <w:p w14:paraId="499176E4" w14:textId="77777777" w:rsidR="005344EA" w:rsidRPr="00C252A6" w:rsidRDefault="005344EA" w:rsidP="005F0E0C">
            <w:pPr>
              <w:spacing w:before="20" w:after="120" w:line="288" w:lineRule="auto"/>
              <w:rPr>
                <w:rFonts w:ascii="Times New Roman" w:hAnsi="Times New Roman" w:cs="Times New Roman"/>
                <w:b/>
                <w:bCs/>
                <w:lang w:val="sq-AL"/>
              </w:rPr>
            </w:pPr>
            <w:r w:rsidRPr="00C252A6">
              <w:rPr>
                <w:rFonts w:ascii="Times New Roman" w:hAnsi="Times New Roman" w:cs="Times New Roman"/>
                <w:b/>
                <w:bCs/>
                <w:lang w:val="sq-AL"/>
              </w:rPr>
              <w:t>In which areas can CERT-ERN support quality management?</w:t>
            </w:r>
          </w:p>
          <w:p w14:paraId="61BB64EF" w14:textId="77777777" w:rsidR="003A6EBE" w:rsidRPr="003A6EBE" w:rsidRDefault="003A6EBE" w:rsidP="003A6EBE">
            <w:pPr>
              <w:spacing w:before="20" w:after="120" w:line="288" w:lineRule="auto"/>
              <w:jc w:val="both"/>
              <w:rPr>
                <w:rFonts w:ascii="Times New Roman" w:hAnsi="Times New Roman" w:cs="Times New Roman"/>
                <w:lang w:val="sq-AL"/>
              </w:rPr>
            </w:pPr>
            <w:r w:rsidRPr="003A6EBE">
              <w:rPr>
                <w:rFonts w:ascii="Times New Roman" w:hAnsi="Times New Roman" w:cs="Times New Roman"/>
                <w:lang w:val="sq-AL"/>
              </w:rPr>
              <w:t>In addition to assisting, you in establishing your environmental management system, we can also help improve your existing system, especially in addressing recurring problems or audit findings, and support you in internal and external audits.</w:t>
            </w:r>
          </w:p>
          <w:p w14:paraId="6D1C0D0C" w14:textId="77777777" w:rsidR="003A6EBE" w:rsidRPr="003A6EBE" w:rsidRDefault="003A6EBE" w:rsidP="003A6EBE">
            <w:pPr>
              <w:spacing w:before="20" w:after="120" w:line="288" w:lineRule="auto"/>
              <w:jc w:val="both"/>
              <w:rPr>
                <w:rFonts w:ascii="Times New Roman" w:hAnsi="Times New Roman" w:cs="Times New Roman"/>
                <w:lang w:val="sq-AL"/>
              </w:rPr>
            </w:pPr>
            <w:r w:rsidRPr="003A6EBE">
              <w:rPr>
                <w:rFonts w:ascii="Times New Roman" w:hAnsi="Times New Roman" w:cs="Times New Roman"/>
                <w:lang w:val="sq-AL"/>
              </w:rPr>
              <w:t>We are also available to share our expertise as an external Environmental Management Representative (EMR).</w:t>
            </w:r>
          </w:p>
          <w:p w14:paraId="33D07E6B" w14:textId="7AE32737" w:rsidR="005344EA" w:rsidRPr="005344EA" w:rsidRDefault="00716C42" w:rsidP="003A6EBE">
            <w:pPr>
              <w:spacing w:before="20" w:after="120" w:line="288" w:lineRule="auto"/>
              <w:jc w:val="both"/>
              <w:rPr>
                <w:rFonts w:ascii="Times New Roman" w:hAnsi="Times New Roman" w:cs="Times New Roman"/>
                <w:highlight w:val="yellow"/>
                <w:lang w:val="sq-AL"/>
              </w:rPr>
            </w:pPr>
            <w:r w:rsidRPr="00716C42">
              <w:rPr>
                <w:rFonts w:ascii="Times New Roman" w:hAnsi="Times New Roman" w:cs="Times New Roman"/>
                <w:lang w:val="en-AU"/>
              </w:rPr>
              <w:t>If you have any suggestions on how we can better assist you, please don't hesitate to reach out to us anytime</w:t>
            </w:r>
            <w:r w:rsidRPr="00716C42">
              <w:rPr>
                <w:rFonts w:ascii="Times New Roman" w:hAnsi="Times New Roman" w:cs="Times New Roman"/>
                <w:lang w:val="sq-AL"/>
              </w:rPr>
              <w:t>.</w:t>
            </w:r>
          </w:p>
        </w:tc>
      </w:tr>
    </w:tbl>
    <w:p w14:paraId="5BFF3EE2" w14:textId="77777777" w:rsidR="005344EA" w:rsidRPr="00015FAC" w:rsidRDefault="005344EA" w:rsidP="005344EA">
      <w:pPr>
        <w:spacing w:before="20" w:after="120" w:line="288" w:lineRule="auto"/>
        <w:jc w:val="center"/>
        <w:rPr>
          <w:rFonts w:ascii="Times New Roman" w:hAnsi="Times New Roman" w:cs="Times New Roman"/>
          <w:b/>
          <w:bCs/>
        </w:rPr>
      </w:pPr>
    </w:p>
    <w:p w14:paraId="6A1C4701" w14:textId="77777777" w:rsidR="005344EA" w:rsidRPr="00015FAC" w:rsidRDefault="005344EA" w:rsidP="005344EA">
      <w:pPr>
        <w:spacing w:before="20" w:after="120" w:line="288" w:lineRule="auto"/>
        <w:jc w:val="center"/>
        <w:rPr>
          <w:rFonts w:ascii="Times New Roman" w:hAnsi="Times New Roman" w:cs="Times New Roman"/>
          <w:b/>
          <w:bCs/>
        </w:rPr>
      </w:pPr>
    </w:p>
    <w:p w14:paraId="59DCE893" w14:textId="77777777" w:rsidR="005344EA" w:rsidRPr="00015FAC" w:rsidRDefault="005344EA" w:rsidP="005344EA">
      <w:pPr>
        <w:spacing w:before="20" w:after="120" w:line="288" w:lineRule="auto"/>
        <w:jc w:val="center"/>
        <w:rPr>
          <w:rFonts w:ascii="Times New Roman" w:hAnsi="Times New Roman" w:cs="Times New Roman"/>
          <w:b/>
          <w:bCs/>
        </w:rPr>
      </w:pPr>
    </w:p>
    <w:p w14:paraId="7FCC68E3" w14:textId="77777777" w:rsidR="00F627E6" w:rsidRDefault="00F627E6"/>
    <w:sectPr w:rsidR="00F627E6" w:rsidSect="005344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plified Business Solutions" w:date="2024-05-28T12:11:00Z" w:initials="SBS">
    <w:p w14:paraId="0AD328DF" w14:textId="77777777" w:rsidR="005344EA" w:rsidRDefault="005344EA" w:rsidP="005344EA">
      <w:pPr>
        <w:pStyle w:val="CommentText"/>
      </w:pPr>
      <w:r>
        <w:rPr>
          <w:rStyle w:val="CommentReference"/>
        </w:rPr>
        <w:annotationRef/>
      </w:r>
      <w:r>
        <w:rPr>
          <w:lang w:val="sq-AL"/>
        </w:rPr>
        <w:t>Ne pyetje me vete te cilat kur i klikon, te shfaqet pergjigja.</w:t>
      </w:r>
    </w:p>
    <w:p w14:paraId="61D3A1D7" w14:textId="77777777" w:rsidR="005344EA" w:rsidRDefault="005344EA" w:rsidP="005344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D3A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6580FA" w16cex:dateUtc="2024-05-28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D3A1D7" w16cid:durableId="796580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0203"/>
    <w:multiLevelType w:val="hybridMultilevel"/>
    <w:tmpl w:val="A122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A787F"/>
    <w:multiLevelType w:val="hybridMultilevel"/>
    <w:tmpl w:val="C2B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4090"/>
    <w:multiLevelType w:val="hybridMultilevel"/>
    <w:tmpl w:val="48C2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A2603"/>
    <w:multiLevelType w:val="hybridMultilevel"/>
    <w:tmpl w:val="161C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A072D"/>
    <w:multiLevelType w:val="hybridMultilevel"/>
    <w:tmpl w:val="D65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E56ED"/>
    <w:multiLevelType w:val="hybridMultilevel"/>
    <w:tmpl w:val="EEBC6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2019611">
    <w:abstractNumId w:val="3"/>
  </w:num>
  <w:num w:numId="2" w16cid:durableId="1142507438">
    <w:abstractNumId w:val="1"/>
  </w:num>
  <w:num w:numId="3" w16cid:durableId="23750867">
    <w:abstractNumId w:val="2"/>
  </w:num>
  <w:num w:numId="4" w16cid:durableId="1125081561">
    <w:abstractNumId w:val="0"/>
  </w:num>
  <w:num w:numId="5" w16cid:durableId="491068413">
    <w:abstractNumId w:val="4"/>
  </w:num>
  <w:num w:numId="6" w16cid:durableId="2096515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plified Business Solutions">
    <w15:presenceInfo w15:providerId="None" w15:userId="Simplified Business Solu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EA"/>
    <w:rsid w:val="00034ECA"/>
    <w:rsid w:val="000D63B8"/>
    <w:rsid w:val="003A6EBE"/>
    <w:rsid w:val="005344EA"/>
    <w:rsid w:val="006703DA"/>
    <w:rsid w:val="006F2F67"/>
    <w:rsid w:val="00716C42"/>
    <w:rsid w:val="00857A36"/>
    <w:rsid w:val="00933485"/>
    <w:rsid w:val="009E1AB6"/>
    <w:rsid w:val="009E58C5"/>
    <w:rsid w:val="00C252A6"/>
    <w:rsid w:val="00D469B9"/>
    <w:rsid w:val="00EA690A"/>
    <w:rsid w:val="00F6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AACB"/>
  <w15:chartTrackingRefBased/>
  <w15:docId w15:val="{C286E126-BA4D-4DB4-8672-34C8682F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EA"/>
  </w:style>
  <w:style w:type="paragraph" w:styleId="Heading1">
    <w:name w:val="heading 1"/>
    <w:basedOn w:val="Normal"/>
    <w:next w:val="Normal"/>
    <w:link w:val="Heading1Char"/>
    <w:uiPriority w:val="9"/>
    <w:qFormat/>
    <w:rsid w:val="00534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4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4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4EA"/>
    <w:rPr>
      <w:rFonts w:eastAsiaTheme="majorEastAsia" w:cstheme="majorBidi"/>
      <w:color w:val="272727" w:themeColor="text1" w:themeTint="D8"/>
    </w:rPr>
  </w:style>
  <w:style w:type="paragraph" w:styleId="Title">
    <w:name w:val="Title"/>
    <w:basedOn w:val="Normal"/>
    <w:next w:val="Normal"/>
    <w:link w:val="TitleChar"/>
    <w:uiPriority w:val="10"/>
    <w:qFormat/>
    <w:rsid w:val="00534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4EA"/>
    <w:pPr>
      <w:spacing w:before="160"/>
      <w:jc w:val="center"/>
    </w:pPr>
    <w:rPr>
      <w:i/>
      <w:iCs/>
      <w:color w:val="404040" w:themeColor="text1" w:themeTint="BF"/>
    </w:rPr>
  </w:style>
  <w:style w:type="character" w:customStyle="1" w:styleId="QuoteChar">
    <w:name w:val="Quote Char"/>
    <w:basedOn w:val="DefaultParagraphFont"/>
    <w:link w:val="Quote"/>
    <w:uiPriority w:val="29"/>
    <w:rsid w:val="005344EA"/>
    <w:rPr>
      <w:i/>
      <w:iCs/>
      <w:color w:val="404040" w:themeColor="text1" w:themeTint="BF"/>
    </w:rPr>
  </w:style>
  <w:style w:type="paragraph" w:styleId="ListParagraph">
    <w:name w:val="List Paragraph"/>
    <w:basedOn w:val="Normal"/>
    <w:uiPriority w:val="34"/>
    <w:qFormat/>
    <w:rsid w:val="005344EA"/>
    <w:pPr>
      <w:ind w:left="720"/>
      <w:contextualSpacing/>
    </w:pPr>
  </w:style>
  <w:style w:type="character" w:styleId="IntenseEmphasis">
    <w:name w:val="Intense Emphasis"/>
    <w:basedOn w:val="DefaultParagraphFont"/>
    <w:uiPriority w:val="21"/>
    <w:qFormat/>
    <w:rsid w:val="005344EA"/>
    <w:rPr>
      <w:i/>
      <w:iCs/>
      <w:color w:val="0F4761" w:themeColor="accent1" w:themeShade="BF"/>
    </w:rPr>
  </w:style>
  <w:style w:type="paragraph" w:styleId="IntenseQuote">
    <w:name w:val="Intense Quote"/>
    <w:basedOn w:val="Normal"/>
    <w:next w:val="Normal"/>
    <w:link w:val="IntenseQuoteChar"/>
    <w:uiPriority w:val="30"/>
    <w:qFormat/>
    <w:rsid w:val="00534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4EA"/>
    <w:rPr>
      <w:i/>
      <w:iCs/>
      <w:color w:val="0F4761" w:themeColor="accent1" w:themeShade="BF"/>
    </w:rPr>
  </w:style>
  <w:style w:type="character" w:styleId="IntenseReference">
    <w:name w:val="Intense Reference"/>
    <w:basedOn w:val="DefaultParagraphFont"/>
    <w:uiPriority w:val="32"/>
    <w:qFormat/>
    <w:rsid w:val="005344EA"/>
    <w:rPr>
      <w:b/>
      <w:bCs/>
      <w:smallCaps/>
      <w:color w:val="0F4761" w:themeColor="accent1" w:themeShade="BF"/>
      <w:spacing w:val="5"/>
    </w:rPr>
  </w:style>
  <w:style w:type="table" w:styleId="TableGrid">
    <w:name w:val="Table Grid"/>
    <w:basedOn w:val="TableNormal"/>
    <w:uiPriority w:val="39"/>
    <w:rsid w:val="0053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44EA"/>
    <w:rPr>
      <w:sz w:val="16"/>
      <w:szCs w:val="16"/>
    </w:rPr>
  </w:style>
  <w:style w:type="paragraph" w:styleId="CommentText">
    <w:name w:val="annotation text"/>
    <w:basedOn w:val="Normal"/>
    <w:link w:val="CommentTextChar"/>
    <w:uiPriority w:val="99"/>
    <w:unhideWhenUsed/>
    <w:rsid w:val="005344EA"/>
    <w:pPr>
      <w:spacing w:line="240" w:lineRule="auto"/>
    </w:pPr>
    <w:rPr>
      <w:sz w:val="20"/>
      <w:szCs w:val="20"/>
    </w:rPr>
  </w:style>
  <w:style w:type="character" w:customStyle="1" w:styleId="CommentTextChar">
    <w:name w:val="Comment Text Char"/>
    <w:basedOn w:val="DefaultParagraphFont"/>
    <w:link w:val="CommentText"/>
    <w:uiPriority w:val="99"/>
    <w:rsid w:val="005344EA"/>
    <w:rPr>
      <w:sz w:val="20"/>
      <w:szCs w:val="20"/>
    </w:rPr>
  </w:style>
  <w:style w:type="character" w:styleId="Hyperlink">
    <w:name w:val="Hyperlink"/>
    <w:basedOn w:val="DefaultParagraphFont"/>
    <w:uiPriority w:val="99"/>
    <w:semiHidden/>
    <w:unhideWhenUsed/>
    <w:rsid w:val="009E1A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4928">
      <w:bodyDiv w:val="1"/>
      <w:marLeft w:val="0"/>
      <w:marRight w:val="0"/>
      <w:marTop w:val="0"/>
      <w:marBottom w:val="0"/>
      <w:divBdr>
        <w:top w:val="none" w:sz="0" w:space="0" w:color="auto"/>
        <w:left w:val="none" w:sz="0" w:space="0" w:color="auto"/>
        <w:bottom w:val="none" w:sz="0" w:space="0" w:color="auto"/>
        <w:right w:val="none" w:sz="0" w:space="0" w:color="auto"/>
      </w:divBdr>
    </w:div>
    <w:div w:id="340595195">
      <w:bodyDiv w:val="1"/>
      <w:marLeft w:val="0"/>
      <w:marRight w:val="0"/>
      <w:marTop w:val="0"/>
      <w:marBottom w:val="0"/>
      <w:divBdr>
        <w:top w:val="none" w:sz="0" w:space="0" w:color="auto"/>
        <w:left w:val="none" w:sz="0" w:space="0" w:color="auto"/>
        <w:bottom w:val="none" w:sz="0" w:space="0" w:color="auto"/>
        <w:right w:val="none" w:sz="0" w:space="0" w:color="auto"/>
      </w:divBdr>
    </w:div>
    <w:div w:id="1132137643">
      <w:bodyDiv w:val="1"/>
      <w:marLeft w:val="0"/>
      <w:marRight w:val="0"/>
      <w:marTop w:val="0"/>
      <w:marBottom w:val="0"/>
      <w:divBdr>
        <w:top w:val="none" w:sz="0" w:space="0" w:color="auto"/>
        <w:left w:val="none" w:sz="0" w:space="0" w:color="auto"/>
        <w:bottom w:val="none" w:sz="0" w:space="0" w:color="auto"/>
        <w:right w:val="none" w:sz="0" w:space="0" w:color="auto"/>
      </w:divBdr>
    </w:div>
    <w:div w:id="12818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Simplified Business Solutions</dc:creator>
  <cp:keywords/>
  <dc:description/>
  <cp:lastModifiedBy>Simplified Business Solutions</cp:lastModifiedBy>
  <cp:revision>10</cp:revision>
  <dcterms:created xsi:type="dcterms:W3CDTF">2024-05-28T16:34:00Z</dcterms:created>
  <dcterms:modified xsi:type="dcterms:W3CDTF">2024-07-03T16:17:00Z</dcterms:modified>
</cp:coreProperties>
</file>